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C3" w:rsidRPr="004D55C3" w:rsidRDefault="004D55C3" w:rsidP="004D55C3">
      <w:pPr>
        <w:spacing w:line="240" w:lineRule="auto"/>
        <w:jc w:val="center"/>
        <w:textAlignment w:val="baseline"/>
        <w:rPr>
          <w:rFonts w:ascii="Verdana" w:eastAsia="Times New Roman" w:hAnsi="Verdana" w:cs="Times New Roman"/>
          <w:b/>
          <w:caps/>
          <w:color w:val="000000"/>
          <w:sz w:val="38"/>
          <w:szCs w:val="38"/>
          <w:lang w:eastAsia="ru-RU"/>
        </w:rPr>
      </w:pPr>
      <w:bookmarkStart w:id="0" w:name="_GoBack"/>
      <w:r w:rsidRPr="004D55C3">
        <w:rPr>
          <w:rFonts w:ascii="Verdana" w:eastAsia="Times New Roman" w:hAnsi="Verdana" w:cs="Times New Roman"/>
          <w:b/>
          <w:caps/>
          <w:color w:val="000000"/>
          <w:sz w:val="38"/>
          <w:szCs w:val="38"/>
          <w:lang w:eastAsia="ru-RU"/>
        </w:rPr>
        <w:t>ПАМЯТКА ДЛЯ РОДИТЕЛЕЙ ПО ПРОФИЛАКТИКЕ РЕЛИГИОЗНОГО ЭКСТРЕМИЗМА</w:t>
      </w:r>
    </w:p>
    <w:bookmarkEnd w:id="0"/>
    <w:p w:rsidR="004D55C3" w:rsidRPr="004D55C3" w:rsidRDefault="004D55C3" w:rsidP="004D55C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55C3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Уважаемые родители!</w:t>
      </w:r>
    </w:p>
    <w:p w:rsidR="004D55C3" w:rsidRPr="004D55C3" w:rsidRDefault="004D55C3" w:rsidP="004D55C3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В настоящее время в мире все чаще говорят о проблеме экстремизма. И для этого есть все основания. Никто из нас не застрахован от его проявлений.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 Для вас эта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информация</w:t>
      </w:r>
      <w:proofErr w:type="gram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.Э</w:t>
      </w:r>
      <w:proofErr w:type="gram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кстремизм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(от фр.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exremisme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, от лат.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extremus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  - крайний) – это приверженность к крайним взглядам и действиям, радикально отрицающим существующие в обществе нормы и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правила.Базовой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основой экстремизма является агрессивность, наполненная каким-либо идейным содержанием (смыслом).Под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борьбы.Экстремизм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целостность. Одним из важнейших направлений профилактической работы является профилактика экстремизма в молодёжной среде. Это обусловлено также и тем, что, в среднем до 80 процентов участников группировок экстремистской направленности составляют молодые люди в возрасте от 14 до 20 лет (в редких случаях до 25-30 лет)</w:t>
      </w:r>
      <w:proofErr w:type="gram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.В</w:t>
      </w:r>
      <w:proofErr w:type="gram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националистические группировки вовлекаются подростки всё более раннего возраста. </w:t>
      </w:r>
      <w:proofErr w:type="gram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</w:t>
      </w:r>
      <w:proofErr w:type="gram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угроз.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группы</w:t>
      </w:r>
      <w:proofErr w:type="gram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.В</w:t>
      </w:r>
      <w:proofErr w:type="spellEnd"/>
      <w:proofErr w:type="gram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sub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– «под» + культура)</w:t>
      </w:r>
      <w:proofErr w:type="gram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.В</w:t>
      </w:r>
      <w:proofErr w:type="gram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едь мы все живем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 Прелесть современного мира именно в многообразии,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разногранности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. Не все это могут понять и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принять</w:t>
      </w:r>
      <w:proofErr w:type="gram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.Б</w:t>
      </w:r>
      <w:proofErr w:type="gram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езусловно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, сейчас значимой задачей общества стало объединение </w:t>
      </w:r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lastRenderedPageBreak/>
        <w:t xml:space="preserve">различных индивидов в общее и понимающее друг друга человечество. Для того чтобы объединиться всем вместе, нам необходимо проявлять уважение к чуждым для себя вещам, культурам, обычаям, традициям. Мы должны научиться прислушиваться к мнению окружающих и признавать свои </w:t>
      </w:r>
      <w:proofErr w:type="spell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ошибки</w:t>
      </w:r>
      <w:proofErr w:type="gramStart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.Б</w:t>
      </w:r>
      <w:proofErr w:type="gram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удущее</w:t>
      </w:r>
      <w:proofErr w:type="spellEnd"/>
      <w:r w:rsidRPr="004D55C3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мира за новыми поколениями. Так давайте сделаем, чтоб этот мир был полон тепла и любви. Это отчасти в наших руках! В руках каждого!</w:t>
      </w:r>
    </w:p>
    <w:p w:rsidR="00967D0A" w:rsidRDefault="00967D0A"/>
    <w:sectPr w:rsidR="00967D0A" w:rsidSect="004D55C3">
      <w:pgSz w:w="16838" w:h="11906" w:orient="landscape"/>
      <w:pgMar w:top="851" w:right="1134" w:bottom="1701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3D"/>
    <w:rsid w:val="004D55C3"/>
    <w:rsid w:val="0091013D"/>
    <w:rsid w:val="0096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0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Pivovar</dc:creator>
  <cp:keywords/>
  <dc:description/>
  <cp:lastModifiedBy>Uljana Pivovar</cp:lastModifiedBy>
  <cp:revision>2</cp:revision>
  <dcterms:created xsi:type="dcterms:W3CDTF">2023-11-29T06:03:00Z</dcterms:created>
  <dcterms:modified xsi:type="dcterms:W3CDTF">2023-11-29T06:04:00Z</dcterms:modified>
</cp:coreProperties>
</file>